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B74D83" w:rsidP="00B74D83">
      <w:pPr>
        <w:pStyle w:val="13"/>
        <w:tabs>
          <w:tab w:val="left" w:pos="2400"/>
        </w:tabs>
        <w:rPr>
          <w:szCs w:val="24"/>
        </w:rPr>
      </w:pPr>
    </w:p>
    <w:p w:rsidR="00B74D83" w:rsidRDefault="00D00E0E" w:rsidP="00B74D83">
      <w:pPr>
        <w:pStyle w:val="13"/>
        <w:tabs>
          <w:tab w:val="left" w:pos="2400"/>
        </w:tabs>
        <w:rPr>
          <w:szCs w:val="24"/>
        </w:rPr>
      </w:pPr>
      <w:r>
        <w:rPr>
          <w:noProof/>
          <w:szCs w:val="24"/>
        </w:rPr>
        <w:drawing>
          <wp:inline distT="0" distB="0" distL="0" distR="0" wp14:anchorId="294504C6" wp14:editId="57D4E9F5">
            <wp:extent cx="5942336" cy="1307804"/>
            <wp:effectExtent l="0" t="0" r="1270" b="698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308082"/>
                    </a:xfrm>
                    <a:prstGeom prst="rect">
                      <a:avLst/>
                    </a:prstGeom>
                    <a:noFill/>
                    <a:ln>
                      <a:noFill/>
                    </a:ln>
                  </pic:spPr>
                </pic:pic>
              </a:graphicData>
            </a:graphic>
          </wp:inline>
        </w:drawing>
      </w:r>
    </w:p>
    <w:p w:rsidR="00B74D83" w:rsidRPr="008251E6" w:rsidRDefault="00B74D83" w:rsidP="00B74D83">
      <w:pPr>
        <w:pStyle w:val="13"/>
        <w:tabs>
          <w:tab w:val="left" w:pos="2400"/>
        </w:tabs>
        <w:ind w:left="6379"/>
        <w:rPr>
          <w:rFonts w:ascii="Times New Roman" w:hAnsi="Times New Roman"/>
        </w:rPr>
      </w:pPr>
      <w:r w:rsidRPr="008251E6">
        <w:rPr>
          <w:rFonts w:ascii="Times New Roman" w:hAnsi="Times New Roman"/>
          <w:szCs w:val="24"/>
        </w:rPr>
        <w:t>У</w:t>
      </w:r>
      <w:r w:rsidRPr="008251E6">
        <w:rPr>
          <w:rFonts w:ascii="Times New Roman" w:hAnsi="Times New Roman"/>
        </w:rPr>
        <w:t>ТВЕРЖДАЮ</w:t>
      </w:r>
    </w:p>
    <w:p w:rsidR="00B74D83" w:rsidRDefault="00B74D83" w:rsidP="00B74D83">
      <w:pPr>
        <w:spacing w:after="0"/>
        <w:ind w:left="6379"/>
        <w:rPr>
          <w:rFonts w:ascii="Times New Roman" w:hAnsi="Times New Roman"/>
        </w:rPr>
      </w:pPr>
      <w:r>
        <w:rPr>
          <w:rFonts w:ascii="Times New Roman" w:hAnsi="Times New Roman"/>
        </w:rPr>
        <w:t>Генеральный директор</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С.В. Никоненко/___________/</w:t>
      </w:r>
    </w:p>
    <w:p w:rsidR="00B74D83" w:rsidRDefault="00B74D83" w:rsidP="00B74D83">
      <w:pPr>
        <w:spacing w:after="0"/>
        <w:ind w:left="6379"/>
        <w:rPr>
          <w:rFonts w:ascii="Times New Roman" w:hAnsi="Times New Roman"/>
        </w:rPr>
      </w:pPr>
      <w:r>
        <w:rPr>
          <w:rFonts w:ascii="Times New Roman" w:hAnsi="Times New Roman"/>
        </w:rPr>
        <w:t>от «</w:t>
      </w:r>
      <w:r w:rsidR="00AD2CCF">
        <w:rPr>
          <w:rFonts w:ascii="Times New Roman" w:hAnsi="Times New Roman"/>
        </w:rPr>
        <w:t>14</w:t>
      </w:r>
      <w:r>
        <w:rPr>
          <w:rFonts w:ascii="Times New Roman" w:hAnsi="Times New Roman"/>
        </w:rPr>
        <w:t xml:space="preserve"> » </w:t>
      </w:r>
      <w:r w:rsidR="00AD2CCF">
        <w:rPr>
          <w:rFonts w:ascii="Times New Roman" w:hAnsi="Times New Roman"/>
        </w:rPr>
        <w:t>мая</w:t>
      </w:r>
      <w:r>
        <w:rPr>
          <w:rFonts w:ascii="Times New Roman" w:hAnsi="Times New Roman"/>
        </w:rPr>
        <w:t xml:space="preserve"> 201</w:t>
      </w:r>
      <w:r w:rsidR="00AD2CCF">
        <w:rPr>
          <w:rFonts w:ascii="Times New Roman" w:hAnsi="Times New Roman"/>
        </w:rPr>
        <w:t>5</w:t>
      </w:r>
      <w:r>
        <w:rPr>
          <w:rFonts w:ascii="Times New Roman" w:hAnsi="Times New Roman"/>
        </w:rPr>
        <w:t>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AD2CCF">
        <w:rPr>
          <w:rFonts w:ascii="Times New Roman" w:hAnsi="Times New Roman"/>
          <w:b/>
          <w:bCs/>
          <w:sz w:val="24"/>
          <w:szCs w:val="24"/>
        </w:rPr>
        <w:t>19</w:t>
      </w:r>
    </w:p>
    <w:p w:rsidR="00B74D83" w:rsidRPr="000459A9" w:rsidRDefault="00D63A4E" w:rsidP="00D63A4E">
      <w:pPr>
        <w:autoSpaceDE w:val="0"/>
        <w:autoSpaceDN w:val="0"/>
        <w:adjustRightInd w:val="0"/>
        <w:spacing w:after="0" w:line="240" w:lineRule="auto"/>
        <w:rPr>
          <w:sz w:val="24"/>
          <w:szCs w:val="24"/>
        </w:rPr>
      </w:pPr>
      <w:r>
        <w:rPr>
          <w:rFonts w:ascii="Times New Roman" w:hAnsi="Times New Roman"/>
          <w:b/>
          <w:sz w:val="24"/>
          <w:szCs w:val="24"/>
        </w:rPr>
        <w:t xml:space="preserve">                     </w:t>
      </w:r>
      <w:r w:rsidR="00192F5D">
        <w:rPr>
          <w:rFonts w:ascii="Times New Roman" w:hAnsi="Times New Roman"/>
          <w:b/>
          <w:sz w:val="24"/>
          <w:szCs w:val="24"/>
        </w:rPr>
        <w:t xml:space="preserve">                    </w:t>
      </w:r>
      <w:r w:rsidR="00B74D83" w:rsidRPr="00E1461F">
        <w:rPr>
          <w:rFonts w:ascii="Times New Roman" w:hAnsi="Times New Roman"/>
          <w:b/>
          <w:sz w:val="24"/>
          <w:szCs w:val="24"/>
        </w:rPr>
        <w:t xml:space="preserve">на поставку </w:t>
      </w:r>
      <w:r w:rsidR="00D00E0E" w:rsidRPr="00192F5D">
        <w:rPr>
          <w:rFonts w:ascii="Times New Roman" w:hAnsi="Times New Roman" w:cs="Times New Roman"/>
          <w:b/>
          <w:sz w:val="24"/>
          <w:szCs w:val="24"/>
        </w:rPr>
        <w:t>герметизирующей жидкости</w:t>
      </w:r>
      <w:r w:rsidR="00D00E0E">
        <w:rPr>
          <w:rFonts w:ascii="Times New Roman" w:hAnsi="Times New Roman" w:cs="Times New Roman"/>
          <w:sz w:val="24"/>
          <w:szCs w:val="24"/>
        </w:rPr>
        <w:t xml:space="preserve"> </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bookmarkStart w:id="0" w:name="_GoBack"/>
      <w:bookmarkEnd w:id="0"/>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AD2CCF">
      <w:pPr>
        <w:spacing w:after="0" w:line="240" w:lineRule="auto"/>
        <w:jc w:val="center"/>
        <w:rPr>
          <w:szCs w:val="24"/>
        </w:rPr>
      </w:pPr>
      <w:r w:rsidRPr="006F1CEA">
        <w:rPr>
          <w:rFonts w:ascii="Times New Roman" w:hAnsi="Times New Roman"/>
        </w:rPr>
        <w:t>г. Выборг</w:t>
      </w:r>
      <w:r w:rsidR="00AD2CCF">
        <w:rPr>
          <w:rFonts w:ascii="Times New Roman" w:hAnsi="Times New Roman"/>
        </w:rPr>
        <w:t xml:space="preserve">        </w:t>
      </w:r>
      <w:r>
        <w:rPr>
          <w:szCs w:val="24"/>
        </w:rPr>
        <w:t>201</w:t>
      </w:r>
      <w:r w:rsidR="00AD2CCF">
        <w:rPr>
          <w:szCs w:val="24"/>
        </w:rPr>
        <w:t>5 г.</w:t>
      </w:r>
    </w:p>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r w:rsidR="00710B4C">
        <w:rPr>
          <w:rFonts w:ascii="Times New Roman" w:hAnsi="Times New Roman"/>
          <w:sz w:val="24"/>
          <w:szCs w:val="24"/>
        </w:rPr>
        <w:lastRenderedPageBreak/>
        <w:t xml:space="preserve"> </w:t>
      </w:r>
      <w:bookmarkStart w:id="1" w:name="_Toc305665966"/>
      <w:bookmarkEnd w:id="1"/>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AD2CCF">
        <w:rPr>
          <w:rFonts w:ascii="Times New Roman" w:hAnsi="Times New Roman"/>
          <w:b/>
          <w:sz w:val="24"/>
          <w:szCs w:val="24"/>
        </w:rPr>
        <w:t>19</w:t>
      </w:r>
      <w:r w:rsidRPr="00822962">
        <w:rPr>
          <w:rFonts w:ascii="Times New Roman" w:hAnsi="Times New Roman"/>
          <w:b/>
          <w:sz w:val="24"/>
          <w:szCs w:val="24"/>
        </w:rPr>
        <w:t>-</w:t>
      </w:r>
      <w:r w:rsidR="00BA080B">
        <w:rPr>
          <w:rFonts w:ascii="Times New Roman" w:hAnsi="Times New Roman"/>
          <w:b/>
          <w:sz w:val="24"/>
          <w:szCs w:val="24"/>
        </w:rPr>
        <w:t>1</w:t>
      </w:r>
      <w:r w:rsidR="00AD2CCF">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AD2CCF">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155F95">
      <w:pPr>
        <w:autoSpaceDE w:val="0"/>
        <w:autoSpaceDN w:val="0"/>
        <w:adjustRightInd w:val="0"/>
        <w:spacing w:after="0" w:line="240" w:lineRule="auto"/>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F313A8" w:rsidRPr="00F313A8">
        <w:rPr>
          <w:rFonts w:ascii="Times New Roman" w:hAnsi="Times New Roman" w:cs="Times New Roman"/>
          <w:sz w:val="24"/>
          <w:szCs w:val="24"/>
        </w:rPr>
        <w:t>герметизирующую жидкость</w:t>
      </w:r>
      <w:r w:rsidR="00155F95">
        <w:rPr>
          <w:rFonts w:cs="ArialMT"/>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155F95">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155F95">
        <w:rPr>
          <w:rFonts w:ascii="Times New Roman" w:hAnsi="Times New Roman"/>
          <w:sz w:val="24"/>
          <w:szCs w:val="24"/>
        </w:rPr>
        <w:t xml:space="preserve">30 календарных дней </w:t>
      </w:r>
      <w:r w:rsidRPr="00A526C3">
        <w:rPr>
          <w:rFonts w:ascii="Times New Roman" w:hAnsi="Times New Roman"/>
          <w:sz w:val="24"/>
          <w:szCs w:val="24"/>
        </w:rPr>
        <w:t>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D00E0E" w:rsidRPr="00822962" w:rsidRDefault="00D00E0E" w:rsidP="00D00E0E">
      <w:pPr>
        <w:pStyle w:val="a1"/>
        <w:shd w:val="clear" w:color="auto" w:fill="FFFFFF"/>
        <w:tabs>
          <w:tab w:val="left" w:pos="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AD2CCF">
        <w:rPr>
          <w:rFonts w:ascii="Times New Roman" w:hAnsi="Times New Roman"/>
          <w:sz w:val="24"/>
          <w:szCs w:val="24"/>
        </w:rPr>
        <w:t>до 15.06.2015 г.</w:t>
      </w: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AD2CCF" w:rsidRPr="00AD2CCF"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AD2CCF">
        <w:rPr>
          <w:rFonts w:ascii="Times New Roman" w:hAnsi="Times New Roman"/>
          <w:spacing w:val="-1"/>
          <w:sz w:val="24"/>
          <w:szCs w:val="24"/>
        </w:rPr>
        <w:t>Поставка</w:t>
      </w:r>
      <w:r w:rsidR="00062ADB" w:rsidRPr="00AD2CCF">
        <w:rPr>
          <w:rFonts w:ascii="Times New Roman" w:hAnsi="Times New Roman"/>
          <w:spacing w:val="-1"/>
          <w:sz w:val="24"/>
          <w:szCs w:val="24"/>
        </w:rPr>
        <w:t xml:space="preserve"> </w:t>
      </w:r>
      <w:r w:rsidR="002A190D" w:rsidRPr="00AD2CCF">
        <w:rPr>
          <w:rFonts w:ascii="Times New Roman" w:hAnsi="Times New Roman"/>
          <w:sz w:val="24"/>
          <w:szCs w:val="24"/>
        </w:rPr>
        <w:t xml:space="preserve">г. Выборг, </w:t>
      </w:r>
      <w:proofErr w:type="spellStart"/>
      <w:r w:rsidR="002A190D" w:rsidRPr="00AD2CCF">
        <w:rPr>
          <w:rFonts w:ascii="Times New Roman" w:hAnsi="Times New Roman"/>
          <w:sz w:val="24"/>
          <w:szCs w:val="24"/>
        </w:rPr>
        <w:t>ул</w:t>
      </w:r>
      <w:r w:rsidR="00AD2CCF" w:rsidRPr="00AD2CCF">
        <w:rPr>
          <w:rFonts w:ascii="Times New Roman" w:hAnsi="Times New Roman"/>
          <w:sz w:val="24"/>
          <w:szCs w:val="24"/>
        </w:rPr>
        <w:t>Куйбышева</w:t>
      </w:r>
      <w:proofErr w:type="spellEnd"/>
      <w:r w:rsidR="002A190D" w:rsidRPr="00AD2CCF">
        <w:rPr>
          <w:rFonts w:ascii="Times New Roman" w:hAnsi="Times New Roman"/>
          <w:sz w:val="24"/>
          <w:szCs w:val="24"/>
        </w:rPr>
        <w:t>, д.</w:t>
      </w:r>
      <w:r w:rsidR="00AD2CCF" w:rsidRPr="00AD2CCF">
        <w:rPr>
          <w:rFonts w:ascii="Times New Roman" w:hAnsi="Times New Roman"/>
          <w:sz w:val="24"/>
          <w:szCs w:val="24"/>
        </w:rPr>
        <w:t>23</w:t>
      </w:r>
      <w:r w:rsidR="00062ADB" w:rsidRPr="00AD2CCF">
        <w:rPr>
          <w:rFonts w:ascii="Times New Roman" w:hAnsi="Times New Roman"/>
          <w:spacing w:val="-1"/>
          <w:sz w:val="24"/>
          <w:szCs w:val="24"/>
        </w:rPr>
        <w:t xml:space="preserve">. </w:t>
      </w:r>
      <w:r w:rsidRPr="00AD2CCF">
        <w:rPr>
          <w:rFonts w:ascii="Times New Roman" w:hAnsi="Times New Roman"/>
          <w:spacing w:val="-1"/>
          <w:sz w:val="24"/>
          <w:szCs w:val="24"/>
        </w:rPr>
        <w:t xml:space="preserve"> </w:t>
      </w:r>
    </w:p>
    <w:p w:rsidR="00BF1FAD" w:rsidRPr="00AD2CCF"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AD2CCF">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AD2CCF" w:rsidRDefault="00AD2CCF"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AD2CCF" w:rsidRDefault="00AD2CCF"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BF1FAD" w:rsidRPr="00AD2CCF"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p w:rsidR="00AD2CCF" w:rsidRDefault="00AD2CCF" w:rsidP="00AD2CCF">
      <w:pPr>
        <w:pStyle w:val="a1"/>
        <w:shd w:val="clear" w:color="auto" w:fill="FFFFFF"/>
        <w:tabs>
          <w:tab w:val="left" w:pos="1536"/>
        </w:tabs>
        <w:spacing w:after="0" w:line="240" w:lineRule="auto"/>
        <w:jc w:val="both"/>
        <w:rPr>
          <w:rFonts w:ascii="Times New Roman" w:hAnsi="Times New Roman"/>
          <w:sz w:val="24"/>
          <w:szCs w:val="24"/>
        </w:rPr>
      </w:pPr>
    </w:p>
    <w:p w:rsidR="00AD2CCF" w:rsidRPr="00822962" w:rsidRDefault="00AD2CCF" w:rsidP="00AD2CCF">
      <w:pPr>
        <w:pStyle w:val="a1"/>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000" w:firstRow="0" w:lastRow="0" w:firstColumn="0" w:lastColumn="0" w:noHBand="0" w:noVBand="0"/>
      </w:tblPr>
      <w:tblGrid>
        <w:gridCol w:w="3850"/>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BF1FAD" w:rsidRPr="00822962" w:rsidRDefault="00822962" w:rsidP="00AD2CCF">
      <w:pPr>
        <w:pStyle w:val="a1"/>
        <w:shd w:val="clear" w:color="auto" w:fill="FFFFFF"/>
        <w:tabs>
          <w:tab w:val="left" w:pos="6498"/>
        </w:tabs>
        <w:spacing w:after="0" w:line="240" w:lineRule="auto"/>
        <w:ind w:left="10206"/>
        <w:jc w:val="both"/>
        <w:rPr>
          <w:rFonts w:ascii="Times New Roman" w:hAnsi="Times New Roman"/>
          <w:sz w:val="24"/>
          <w:szCs w:val="24"/>
        </w:rPr>
      </w:pPr>
      <w:r w:rsidRPr="00734A2C">
        <w:rPr>
          <w:rFonts w:ascii="Times New Roman" w:hAnsi="Times New Roman"/>
          <w:b/>
          <w:sz w:val="20"/>
          <w:szCs w:val="20"/>
        </w:rPr>
        <w:t xml:space="preserve">к договору № </w:t>
      </w:r>
      <w:r w:rsidR="00AD2CCF">
        <w:rPr>
          <w:rFonts w:ascii="Times New Roman" w:hAnsi="Times New Roman"/>
          <w:b/>
          <w:sz w:val="20"/>
          <w:szCs w:val="20"/>
        </w:rPr>
        <w:t>19</w:t>
      </w:r>
      <w:r w:rsidRPr="00734A2C">
        <w:rPr>
          <w:rFonts w:ascii="Times New Roman" w:hAnsi="Times New Roman"/>
          <w:b/>
          <w:sz w:val="20"/>
          <w:szCs w:val="20"/>
        </w:rPr>
        <w:t>-</w:t>
      </w:r>
      <w:r w:rsidR="006243DC">
        <w:rPr>
          <w:rFonts w:ascii="Times New Roman" w:hAnsi="Times New Roman"/>
          <w:b/>
          <w:sz w:val="20"/>
          <w:szCs w:val="20"/>
        </w:rPr>
        <w:t>1</w:t>
      </w:r>
      <w:r w:rsidR="00AD2CCF">
        <w:rPr>
          <w:rFonts w:ascii="Times New Roman" w:hAnsi="Times New Roman"/>
          <w:b/>
          <w:sz w:val="20"/>
          <w:szCs w:val="20"/>
        </w:rPr>
        <w:t>5</w:t>
      </w:r>
      <w:r w:rsidRPr="00734A2C">
        <w:rPr>
          <w:rFonts w:ascii="Times New Roman" w:hAnsi="Times New Roman"/>
          <w:b/>
          <w:sz w:val="20"/>
          <w:szCs w:val="20"/>
        </w:rPr>
        <w:t xml:space="preserve">-ЗК </w:t>
      </w:r>
      <w:proofErr w:type="gramStart"/>
      <w:r w:rsidRPr="00734A2C">
        <w:rPr>
          <w:rFonts w:ascii="Times New Roman" w:hAnsi="Times New Roman"/>
          <w:b/>
          <w:sz w:val="20"/>
          <w:szCs w:val="20"/>
        </w:rPr>
        <w:t>от</w:t>
      </w:r>
      <w:proofErr w:type="gramEnd"/>
      <w:r w:rsidRPr="00734A2C">
        <w:rPr>
          <w:rFonts w:ascii="Times New Roman" w:hAnsi="Times New Roman"/>
          <w:b/>
          <w:sz w:val="20"/>
          <w:szCs w:val="20"/>
        </w:rPr>
        <w:t xml:space="preserve"> «__»</w:t>
      </w:r>
      <w:r w:rsidRPr="00734A2C">
        <w:rPr>
          <w:rFonts w:ascii="Times New Roman" w:hAnsi="Times New Roman"/>
          <w:b/>
          <w:sz w:val="20"/>
          <w:szCs w:val="20"/>
        </w:rPr>
        <w:lastRenderedPageBreak/>
        <w:t xml:space="preserve"> ____</w:t>
      </w: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07"/>
        <w:gridCol w:w="3485"/>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p w:rsidR="00AD2CCF" w:rsidRDefault="00AD2CCF" w:rsidP="00AD2CCF">
            <w:pPr>
              <w:jc w:val="center"/>
              <w:rPr>
                <w:rFonts w:ascii="Times New Roman" w:hAnsi="Times New Roman"/>
                <w:sz w:val="24"/>
                <w:szCs w:val="24"/>
              </w:rPr>
            </w:pPr>
          </w:p>
          <w:tbl>
            <w:tblPr>
              <w:tblW w:w="9810" w:type="dxa"/>
              <w:tblLook w:val="04A0" w:firstRow="1" w:lastRow="0" w:firstColumn="1" w:lastColumn="0" w:noHBand="0" w:noVBand="1"/>
            </w:tblPr>
            <w:tblGrid>
              <w:gridCol w:w="5022"/>
              <w:gridCol w:w="4788"/>
            </w:tblGrid>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Название ТРУ</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Герметизирующая жидкость</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pStyle w:val="5"/>
                    <w:spacing w:line="100" w:lineRule="atLeast"/>
                    <w:ind w:left="0"/>
                    <w:jc w:val="both"/>
                  </w:pPr>
                  <w:r>
                    <w:rPr>
                      <w:rFonts w:ascii="Times New Roman" w:hAnsi="Times New Roman"/>
                      <w:sz w:val="24"/>
                      <w:szCs w:val="24"/>
                    </w:rPr>
                    <w:t>АГ-4И</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Назначение и цели использования</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защита от коррозионного разрушения.</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Количество ТРУ</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1400 л</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Срок поставки</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до 15.06.2015</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Место поставки</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г. Выборг, ул. Куйбышева, д.23</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Способ доставки товара, требования к отгрузке и упаковке</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Доставка поставщика, в бочках.</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качеству и безопасности</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 xml:space="preserve">полное соответствие ГОСТ и ТУ </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Список документов</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сертификат, гигиенический сертификат</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Объем и срок гарантии</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Гарантия завода изготовителя</w:t>
                  </w:r>
                </w:p>
              </w:tc>
            </w:tr>
            <w:tr w:rsidR="00AD2CCF" w:rsidTr="00AD2CCF">
              <w:tc>
                <w:tcPr>
                  <w:tcW w:w="5022"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Основное требование</w:t>
                  </w:r>
                </w:p>
              </w:tc>
              <w:tc>
                <w:tcPr>
                  <w:tcW w:w="4788" w:type="dxa"/>
                  <w:tcBorders>
                    <w:top w:val="single" w:sz="4" w:space="0" w:color="000000"/>
                    <w:left w:val="single" w:sz="4" w:space="0" w:color="000000"/>
                    <w:bottom w:val="single" w:sz="4" w:space="0" w:color="000000"/>
                    <w:right w:val="single" w:sz="4" w:space="0" w:color="000000"/>
                  </w:tcBorders>
                  <w:hideMark/>
                </w:tcPr>
                <w:p w:rsidR="00AD2CCF" w:rsidRDefault="00AD2CCF">
                  <w:pPr>
                    <w:suppressAutoHyphens/>
                    <w:spacing w:after="0" w:line="100" w:lineRule="atLeast"/>
                    <w:rPr>
                      <w:rFonts w:ascii="Calibri" w:eastAsia="Calibri" w:hAnsi="Calibri"/>
                      <w:kern w:val="2"/>
                      <w:lang w:eastAsia="ar-SA"/>
                    </w:rPr>
                  </w:pPr>
                  <w:r>
                    <w:rPr>
                      <w:rFonts w:ascii="Times New Roman" w:hAnsi="Times New Roman"/>
                      <w:sz w:val="24"/>
                      <w:szCs w:val="24"/>
                    </w:rPr>
                    <w:t>Товар новый</w:t>
                  </w:r>
                </w:p>
              </w:tc>
            </w:tr>
          </w:tbl>
          <w:p w:rsidR="00B522C1" w:rsidRDefault="00B522C1" w:rsidP="006153D3">
            <w:pPr>
              <w:rPr>
                <w:sz w:val="24"/>
                <w:szCs w:val="24"/>
                <w:lang w:eastAsia="en-US"/>
              </w:rPr>
            </w:pPr>
          </w:p>
          <w:p w:rsidR="00AD2CCF" w:rsidRDefault="00AD2CCF" w:rsidP="006153D3">
            <w:pPr>
              <w:rPr>
                <w:sz w:val="24"/>
                <w:szCs w:val="24"/>
                <w:lang w:eastAsia="en-US"/>
              </w:rPr>
            </w:pPr>
          </w:p>
          <w:p w:rsidR="00AD2CCF" w:rsidRDefault="00AD2CCF" w:rsidP="006153D3">
            <w:pPr>
              <w:rPr>
                <w:sz w:val="24"/>
                <w:szCs w:val="24"/>
                <w:lang w:eastAsia="en-US"/>
              </w:rPr>
            </w:pPr>
          </w:p>
          <w:p w:rsidR="00AD2CCF" w:rsidRDefault="00AD2CCF" w:rsidP="006153D3">
            <w:pPr>
              <w:rPr>
                <w:sz w:val="24"/>
                <w:szCs w:val="24"/>
                <w:lang w:eastAsia="en-US"/>
              </w:rPr>
            </w:pPr>
          </w:p>
          <w:p w:rsidR="00AD2CCF" w:rsidRDefault="00AD2CCF" w:rsidP="006153D3">
            <w:pPr>
              <w:rPr>
                <w:sz w:val="24"/>
                <w:szCs w:val="24"/>
                <w:lang w:eastAsia="en-US"/>
              </w:rPr>
            </w:pPr>
          </w:p>
          <w:p w:rsidR="00AD2CCF" w:rsidRDefault="00AD2CCF" w:rsidP="006153D3">
            <w:pPr>
              <w:rPr>
                <w:sz w:val="24"/>
                <w:szCs w:val="24"/>
                <w:lang w:eastAsia="en-US"/>
              </w:rPr>
            </w:pPr>
          </w:p>
          <w:p w:rsidR="00AD2CCF" w:rsidRDefault="00AD2CCF"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AD2CCF">
          <w:footerReference w:type="default" r:id="rId12"/>
          <w:pgSz w:w="11906" w:h="16838"/>
          <w:pgMar w:top="1134" w:right="851" w:bottom="1134" w:left="1701" w:header="720" w:footer="720" w:gutter="0"/>
          <w:cols w:space="720"/>
          <w:formProt w:val="0"/>
          <w:docGrid w:linePitch="299"/>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D00E0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D00E0E">
              <w:rPr>
                <w:rFonts w:ascii="Times New Roman" w:hAnsi="Times New Roman" w:cs="Times New Roman"/>
                <w:sz w:val="24"/>
                <w:szCs w:val="24"/>
              </w:rPr>
              <w:t>герметизирующей жидкости</w:t>
            </w:r>
            <w:r w:rsidR="000B62E6">
              <w:rPr>
                <w:rFonts w:ascii="Times New Roman" w:hAnsi="Times New Roman" w:cs="Times New Roman"/>
                <w:sz w:val="24"/>
                <w:szCs w:val="24"/>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2A190D" w:rsidRDefault="00DA372B" w:rsidP="00A114D3">
            <w:pPr>
              <w:rPr>
                <w:rFonts w:ascii="Times New Roman" w:hAnsi="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2A190D">
              <w:rPr>
                <w:rFonts w:ascii="Times New Roman" w:hAnsi="Times New Roman"/>
                <w:sz w:val="24"/>
                <w:szCs w:val="24"/>
              </w:rPr>
              <w:t xml:space="preserve">г. Выборг, ул. </w:t>
            </w:r>
            <w:r w:rsidR="00AD2CCF">
              <w:rPr>
                <w:rFonts w:ascii="Times New Roman" w:hAnsi="Times New Roman"/>
                <w:sz w:val="24"/>
                <w:szCs w:val="24"/>
              </w:rPr>
              <w:t>Куйбышева, д.23</w:t>
            </w:r>
          </w:p>
          <w:p w:rsidR="00A114D3" w:rsidRDefault="00DA372B" w:rsidP="00A114D3">
            <w:pPr>
              <w:rPr>
                <w:rFonts w:ascii="Times New Roman" w:hAnsi="Times New Roman"/>
                <w:bCs/>
                <w:sz w:val="24"/>
                <w:szCs w:val="24"/>
                <w:u w:val="single"/>
              </w:rPr>
            </w:pPr>
            <w:r>
              <w:rPr>
                <w:rFonts w:ascii="Times New Roman" w:eastAsia="Times New Roman" w:hAnsi="Times New Roman" w:cs="Times New Roman"/>
                <w:b/>
                <w:bCs/>
                <w:sz w:val="24"/>
                <w:szCs w:val="24"/>
                <w:u w:val="single"/>
              </w:rPr>
              <w:t xml:space="preserve">Срок </w:t>
            </w:r>
            <w:r w:rsidR="00AD2CCF">
              <w:rPr>
                <w:rFonts w:ascii="Times New Roman" w:eastAsia="Times New Roman" w:hAnsi="Times New Roman" w:cs="Times New Roman"/>
                <w:b/>
                <w:bCs/>
                <w:sz w:val="24"/>
                <w:szCs w:val="24"/>
                <w:u w:val="single"/>
              </w:rPr>
              <w:t>поставки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AD2CCF">
              <w:rPr>
                <w:rFonts w:ascii="Times New Roman" w:hAnsi="Times New Roman"/>
                <w:bCs/>
                <w:sz w:val="24"/>
                <w:szCs w:val="24"/>
                <w:u w:val="single"/>
              </w:rPr>
              <w:t>15</w:t>
            </w:r>
            <w:r w:rsidR="002A190D">
              <w:rPr>
                <w:rFonts w:ascii="Times New Roman" w:hAnsi="Times New Roman"/>
                <w:bCs/>
                <w:sz w:val="24"/>
                <w:szCs w:val="24"/>
                <w:u w:val="single"/>
              </w:rPr>
              <w:t>.</w:t>
            </w:r>
            <w:r w:rsidR="00AD2CCF">
              <w:rPr>
                <w:rFonts w:ascii="Times New Roman" w:hAnsi="Times New Roman"/>
                <w:bCs/>
                <w:sz w:val="24"/>
                <w:szCs w:val="24"/>
                <w:u w:val="single"/>
              </w:rPr>
              <w:t>06</w:t>
            </w:r>
            <w:r w:rsidR="002A190D">
              <w:rPr>
                <w:rFonts w:ascii="Times New Roman" w:hAnsi="Times New Roman"/>
                <w:bCs/>
                <w:sz w:val="24"/>
                <w:szCs w:val="24"/>
                <w:u w:val="single"/>
              </w:rPr>
              <w:t>.201</w:t>
            </w:r>
            <w:r w:rsidR="00AD2CCF">
              <w:rPr>
                <w:rFonts w:ascii="Times New Roman" w:hAnsi="Times New Roman"/>
                <w:bCs/>
                <w:sz w:val="24"/>
                <w:szCs w:val="24"/>
                <w:u w:val="single"/>
              </w:rPr>
              <w:t>5</w:t>
            </w:r>
            <w:r w:rsidR="002A190D">
              <w:rPr>
                <w:rFonts w:ascii="Times New Roman" w:hAnsi="Times New Roman"/>
                <w:bCs/>
                <w:sz w:val="24"/>
                <w:szCs w:val="24"/>
                <w:u w:val="single"/>
              </w:rPr>
              <w:t xml:space="preserve"> г.</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155F95">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155F95">
              <w:rPr>
                <w:rFonts w:ascii="Times New Roman" w:hAnsi="Times New Roman"/>
                <w:sz w:val="24"/>
                <w:szCs w:val="24"/>
              </w:rPr>
              <w:t>30</w:t>
            </w:r>
            <w:r w:rsidR="00D64C24">
              <w:rPr>
                <w:rFonts w:ascii="Times New Roman" w:hAnsi="Times New Roman"/>
                <w:sz w:val="24"/>
                <w:szCs w:val="24"/>
              </w:rPr>
              <w:t xml:space="preserve"> </w:t>
            </w:r>
            <w:r w:rsidR="00155F95">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527EF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w:t>
            </w:r>
            <w:r w:rsidR="00D00E0E">
              <w:rPr>
                <w:rFonts w:ascii="Times New Roman" w:eastAsia="Times New Roman" w:hAnsi="Times New Roman" w:cs="Times New Roman"/>
                <w:bCs/>
                <w:sz w:val="24"/>
                <w:szCs w:val="24"/>
              </w:rPr>
              <w:t>Мамаев Ю</w:t>
            </w:r>
            <w:r>
              <w:rPr>
                <w:rFonts w:ascii="Times New Roman" w:eastAsia="Times New Roman" w:hAnsi="Times New Roman" w:cs="Times New Roman"/>
                <w:bCs/>
                <w:sz w:val="24"/>
                <w:szCs w:val="24"/>
              </w:rPr>
              <w:t>.</w:t>
            </w:r>
            <w:proofErr w:type="gramStart"/>
            <w:r w:rsidR="00D00E0E">
              <w:rPr>
                <w:rFonts w:ascii="Times New Roman" w:eastAsia="Times New Roman" w:hAnsi="Times New Roman" w:cs="Times New Roman"/>
                <w:bCs/>
                <w:sz w:val="24"/>
                <w:szCs w:val="24"/>
              </w:rPr>
              <w:t>В</w:t>
            </w:r>
            <w:proofErr w:type="gram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тел</w:t>
            </w:r>
            <w:proofErr w:type="gramEnd"/>
            <w:r>
              <w:rPr>
                <w:rFonts w:ascii="Times New Roman" w:eastAsia="Times New Roman" w:hAnsi="Times New Roman" w:cs="Times New Roman"/>
                <w:bCs/>
                <w:sz w:val="24"/>
                <w:szCs w:val="24"/>
              </w:rPr>
              <w:t xml:space="preserve"> (факс) -  (81378)2-</w:t>
            </w:r>
            <w:r w:rsidR="00D00E0E">
              <w:rPr>
                <w:rFonts w:ascii="Times New Roman" w:eastAsia="Times New Roman" w:hAnsi="Times New Roman" w:cs="Times New Roman"/>
                <w:bCs/>
                <w:sz w:val="24"/>
                <w:szCs w:val="24"/>
              </w:rPr>
              <w:t>53</w:t>
            </w:r>
            <w:r>
              <w:rPr>
                <w:rFonts w:ascii="Times New Roman" w:eastAsia="Times New Roman" w:hAnsi="Times New Roman" w:cs="Times New Roman"/>
                <w:bCs/>
                <w:sz w:val="24"/>
                <w:szCs w:val="24"/>
              </w:rPr>
              <w:t>-1</w:t>
            </w:r>
            <w:r w:rsidR="00D00E0E">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 xml:space="preserve">,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527EFA">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527EFA">
              <w:rPr>
                <w:rFonts w:ascii="Times New Roman" w:eastAsia="Times New Roman" w:hAnsi="Times New Roman" w:cs="Times New Roman"/>
                <w:bCs/>
                <w:sz w:val="24"/>
                <w:szCs w:val="24"/>
              </w:rPr>
              <w:t>14</w:t>
            </w:r>
            <w:r>
              <w:rPr>
                <w:rFonts w:ascii="Times New Roman" w:eastAsia="Times New Roman" w:hAnsi="Times New Roman" w:cs="Times New Roman"/>
                <w:bCs/>
                <w:sz w:val="24"/>
                <w:szCs w:val="24"/>
              </w:rPr>
              <w:t xml:space="preserve">» </w:t>
            </w:r>
            <w:r w:rsidR="00527EFA">
              <w:rPr>
                <w:rFonts w:ascii="Times New Roman" w:eastAsia="Times New Roman" w:hAnsi="Times New Roman" w:cs="Times New Roman"/>
                <w:bCs/>
                <w:sz w:val="24"/>
                <w:szCs w:val="24"/>
              </w:rPr>
              <w:t>мая</w:t>
            </w:r>
            <w:r>
              <w:rPr>
                <w:rFonts w:ascii="Times New Roman" w:eastAsia="Times New Roman" w:hAnsi="Times New Roman" w:cs="Times New Roman"/>
                <w:bCs/>
                <w:sz w:val="24"/>
                <w:szCs w:val="24"/>
              </w:rPr>
              <w:t xml:space="preserve"> 201</w:t>
            </w:r>
            <w:r w:rsidR="00527EFA">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D00E0E">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sidR="00527EFA">
              <w:rPr>
                <w:rFonts w:ascii="Times New Roman" w:eastAsia="Times New Roman" w:hAnsi="Times New Roman" w:cs="Times New Roman"/>
                <w:color w:val="000000"/>
                <w:sz w:val="24"/>
                <w:szCs w:val="24"/>
              </w:rPr>
              <w:t>40</w:t>
            </w:r>
            <w:r w:rsidR="00A114D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00</w:t>
            </w:r>
            <w:r w:rsidR="00155F95">
              <w:rPr>
                <w:rFonts w:ascii="Times New Roman" w:eastAsia="Times New Roman" w:hAnsi="Times New Roman" w:cs="Times New Roman"/>
                <w:color w:val="000000"/>
                <w:sz w:val="24"/>
                <w:szCs w:val="24"/>
              </w:rPr>
              <w:t>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w:t>
            </w:r>
            <w:r>
              <w:rPr>
                <w:rFonts w:ascii="Times New Roman" w:eastAsia="Times New Roman" w:hAnsi="Times New Roman" w:cs="Times New Roman"/>
                <w:color w:val="000000"/>
                <w:sz w:val="24"/>
                <w:szCs w:val="24"/>
              </w:rPr>
              <w:lastRenderedPageBreak/>
              <w:t xml:space="preserve">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F313A8">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w:t>
            </w:r>
            <w:proofErr w:type="gramStart"/>
            <w:r>
              <w:rPr>
                <w:rFonts w:ascii="Times New Roman" w:eastAsia="Times New Roman" w:hAnsi="Times New Roman" w:cs="Times New Roman"/>
                <w:sz w:val="24"/>
                <w:szCs w:val="24"/>
              </w:rPr>
              <w:t xml:space="preserve"> </w:t>
            </w:r>
            <w:r w:rsidR="00F313A8">
              <w:rPr>
                <w:rFonts w:ascii="Times New Roman" w:eastAsia="Times New Roman" w:hAnsi="Times New Roman" w:cs="Times New Roman"/>
                <w:sz w:val="24"/>
                <w:szCs w:val="24"/>
              </w:rPr>
              <w:t>.</w:t>
            </w:r>
            <w:proofErr w:type="gram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D00E0E">
              <w:rPr>
                <w:rFonts w:ascii="Times New Roman" w:eastAsia="Times New Roman" w:hAnsi="Times New Roman" w:cs="Times New Roman"/>
                <w:sz w:val="24"/>
                <w:szCs w:val="24"/>
              </w:rPr>
              <w:t>1</w:t>
            </w:r>
            <w:r w:rsidR="00527EFA">
              <w:rPr>
                <w:rFonts w:ascii="Times New Roman" w:eastAsia="Times New Roman" w:hAnsi="Times New Roman" w:cs="Times New Roman"/>
                <w:sz w:val="24"/>
                <w:szCs w:val="24"/>
              </w:rPr>
              <w:t>18</w:t>
            </w:r>
            <w:r w:rsidR="00B37B95">
              <w:rPr>
                <w:rFonts w:ascii="Times New Roman" w:eastAsia="Times New Roman" w:hAnsi="Times New Roman" w:cs="Times New Roman"/>
                <w:sz w:val="24"/>
                <w:szCs w:val="24"/>
              </w:rPr>
              <w:t> </w:t>
            </w:r>
            <w:r w:rsidR="00527EFA">
              <w:rPr>
                <w:rFonts w:ascii="Times New Roman" w:eastAsia="Times New Roman" w:hAnsi="Times New Roman" w:cs="Times New Roman"/>
                <w:sz w:val="24"/>
                <w:szCs w:val="24"/>
              </w:rPr>
              <w:t>492</w:t>
            </w:r>
            <w:r w:rsidR="00B37B95">
              <w:rPr>
                <w:rFonts w:ascii="Times New Roman" w:eastAsia="Times New Roman" w:hAnsi="Times New Roman" w:cs="Times New Roman"/>
                <w:sz w:val="24"/>
                <w:szCs w:val="24"/>
              </w:rPr>
              <w:t>,</w:t>
            </w:r>
            <w:r w:rsidR="00527EFA">
              <w:rPr>
                <w:rFonts w:ascii="Times New Roman" w:eastAsia="Times New Roman" w:hAnsi="Times New Roman" w:cs="Times New Roman"/>
                <w:sz w:val="24"/>
                <w:szCs w:val="24"/>
              </w:rPr>
              <w:t>50</w:t>
            </w:r>
            <w:r w:rsidR="005601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D00E0E">
              <w:rPr>
                <w:rFonts w:ascii="Times New Roman" w:eastAsia="Times New Roman" w:hAnsi="Times New Roman" w:cs="Times New Roman"/>
                <w:sz w:val="24"/>
                <w:szCs w:val="24"/>
              </w:rPr>
              <w:t>1</w:t>
            </w:r>
            <w:r w:rsidR="00527EFA">
              <w:rPr>
                <w:rFonts w:ascii="Times New Roman" w:eastAsia="Times New Roman" w:hAnsi="Times New Roman" w:cs="Times New Roman"/>
                <w:sz w:val="24"/>
                <w:szCs w:val="24"/>
              </w:rPr>
              <w:t>28</w:t>
            </w:r>
            <w:r w:rsidR="00A114D3">
              <w:rPr>
                <w:rFonts w:ascii="Times New Roman" w:eastAsia="Times New Roman" w:hAnsi="Times New Roman" w:cs="Times New Roman"/>
                <w:sz w:val="24"/>
                <w:szCs w:val="24"/>
              </w:rPr>
              <w:t xml:space="preserve"> </w:t>
            </w:r>
            <w:r w:rsidR="00527EFA">
              <w:rPr>
                <w:rFonts w:ascii="Times New Roman" w:eastAsia="Times New Roman" w:hAnsi="Times New Roman" w:cs="Times New Roman"/>
                <w:sz w:val="24"/>
                <w:szCs w:val="24"/>
              </w:rPr>
              <w:t>452</w:t>
            </w:r>
            <w:r>
              <w:rPr>
                <w:rFonts w:ascii="Times New Roman" w:eastAsia="Times New Roman" w:hAnsi="Times New Roman" w:cs="Times New Roman"/>
                <w:sz w:val="24"/>
                <w:szCs w:val="24"/>
              </w:rPr>
              <w:t>,</w:t>
            </w:r>
            <w:r w:rsidR="00527EFA">
              <w:rPr>
                <w:rFonts w:ascii="Times New Roman" w:eastAsia="Times New Roman" w:hAnsi="Times New Roman" w:cs="Times New Roman"/>
                <w:sz w:val="24"/>
                <w:szCs w:val="24"/>
              </w:rPr>
              <w:t>70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B37B95" w:rsidP="00527EFA">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3-  </w:t>
            </w:r>
            <w:r w:rsidR="00527EFA">
              <w:rPr>
                <w:rFonts w:ascii="Times New Roman" w:eastAsia="Times New Roman" w:hAnsi="Times New Roman" w:cs="Times New Roman"/>
                <w:sz w:val="24"/>
                <w:szCs w:val="24"/>
              </w:rPr>
              <w:t>159</w:t>
            </w:r>
            <w:r>
              <w:rPr>
                <w:rFonts w:ascii="Times New Roman" w:eastAsia="Times New Roman" w:hAnsi="Times New Roman" w:cs="Times New Roman"/>
                <w:sz w:val="24"/>
                <w:szCs w:val="24"/>
              </w:rPr>
              <w:t> </w:t>
            </w:r>
            <w:r w:rsidR="00527EFA">
              <w:rPr>
                <w:rFonts w:ascii="Times New Roman" w:eastAsia="Times New Roman" w:hAnsi="Times New Roman" w:cs="Times New Roman"/>
                <w:sz w:val="24"/>
                <w:szCs w:val="24"/>
              </w:rPr>
              <w:t>932</w:t>
            </w:r>
            <w:r>
              <w:rPr>
                <w:rFonts w:ascii="Times New Roman" w:eastAsia="Times New Roman" w:hAnsi="Times New Roman" w:cs="Times New Roman"/>
                <w:sz w:val="24"/>
                <w:szCs w:val="24"/>
              </w:rPr>
              <w:t>,</w:t>
            </w:r>
            <w:r w:rsidR="00527EFA">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27EFA"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И документы, указанные в подразделе 3.3 настоящей 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Подача заявок в форме электронных документов не </w:t>
            </w:r>
            <w:r w:rsidRPr="00F85F12">
              <w:rPr>
                <w:rFonts w:ascii="Times New Roman" w:eastAsia="Times New Roman" w:hAnsi="Times New Roman" w:cs="Times New Roman"/>
                <w:color w:val="000000"/>
                <w:sz w:val="24"/>
                <w:szCs w:val="24"/>
              </w:rPr>
              <w:lastRenderedPageBreak/>
              <w:t>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527EFA">
              <w:rPr>
                <w:rFonts w:ascii="Times New Roman" w:eastAsia="Times New Roman" w:hAnsi="Times New Roman" w:cs="Times New Roman"/>
                <w:color w:val="000000"/>
                <w:sz w:val="24"/>
                <w:szCs w:val="24"/>
              </w:rPr>
              <w:t>15</w:t>
            </w:r>
            <w:r w:rsidRPr="00F85F12">
              <w:rPr>
                <w:rFonts w:ascii="Times New Roman" w:eastAsia="Times New Roman" w:hAnsi="Times New Roman" w:cs="Times New Roman"/>
                <w:color w:val="000000"/>
                <w:sz w:val="24"/>
                <w:szCs w:val="24"/>
              </w:rPr>
              <w:t xml:space="preserve">» </w:t>
            </w:r>
            <w:r w:rsidR="00527EFA">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527EFA">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527EFA">
              <w:rPr>
                <w:rFonts w:ascii="Times New Roman" w:eastAsia="Times New Roman" w:hAnsi="Times New Roman" w:cs="Times New Roman"/>
                <w:color w:val="000000"/>
                <w:sz w:val="24"/>
                <w:szCs w:val="24"/>
              </w:rPr>
              <w:t>20</w:t>
            </w:r>
            <w:r w:rsidRPr="00F85F12">
              <w:rPr>
                <w:rFonts w:ascii="Times New Roman" w:eastAsia="Times New Roman" w:hAnsi="Times New Roman" w:cs="Times New Roman"/>
                <w:color w:val="000000"/>
                <w:sz w:val="24"/>
                <w:szCs w:val="24"/>
              </w:rPr>
              <w:t xml:space="preserve">» </w:t>
            </w:r>
            <w:r w:rsidR="00527EFA">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527EFA">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1</w:t>
            </w:r>
            <w:r w:rsidR="00527EFA">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B37B95">
              <w:rPr>
                <w:rFonts w:ascii="Times New Roman" w:eastAsia="Times New Roman" w:hAnsi="Times New Roman" w:cs="Times New Roman"/>
                <w:color w:val="000000"/>
                <w:sz w:val="24"/>
                <w:szCs w:val="24"/>
              </w:rPr>
              <w:t>2</w:t>
            </w:r>
            <w:r w:rsidR="00527EFA">
              <w:rPr>
                <w:rFonts w:ascii="Times New Roman" w:eastAsia="Times New Roman" w:hAnsi="Times New Roman" w:cs="Times New Roman"/>
                <w:color w:val="000000"/>
                <w:sz w:val="24"/>
                <w:szCs w:val="24"/>
              </w:rPr>
              <w:t>1</w:t>
            </w:r>
            <w:r w:rsidRPr="00F85F12">
              <w:rPr>
                <w:rFonts w:ascii="Times New Roman" w:eastAsia="Times New Roman" w:hAnsi="Times New Roman" w:cs="Times New Roman"/>
                <w:color w:val="000000"/>
                <w:sz w:val="24"/>
                <w:szCs w:val="24"/>
              </w:rPr>
              <w:t xml:space="preserve">» </w:t>
            </w:r>
            <w:r w:rsidR="00527EFA">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527EFA">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527EFA">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1323A0">
              <w:rPr>
                <w:rFonts w:ascii="Times New Roman" w:eastAsia="Times New Roman" w:hAnsi="Times New Roman" w:cs="Times New Roman"/>
                <w:color w:val="000000"/>
                <w:sz w:val="24"/>
                <w:szCs w:val="24"/>
              </w:rPr>
              <w:t>2</w:t>
            </w:r>
            <w:r w:rsidR="00527EFA">
              <w:rPr>
                <w:rFonts w:ascii="Times New Roman" w:eastAsia="Times New Roman" w:hAnsi="Times New Roman" w:cs="Times New Roman"/>
                <w:color w:val="000000"/>
                <w:sz w:val="24"/>
                <w:szCs w:val="24"/>
              </w:rPr>
              <w:t>1</w:t>
            </w:r>
            <w:r w:rsidRPr="00F85F12">
              <w:rPr>
                <w:rFonts w:ascii="Times New Roman" w:eastAsia="Times New Roman" w:hAnsi="Times New Roman" w:cs="Times New Roman"/>
                <w:color w:val="000000"/>
                <w:sz w:val="24"/>
                <w:szCs w:val="24"/>
              </w:rPr>
              <w:t xml:space="preserve">» </w:t>
            </w:r>
            <w:r w:rsidR="00527EFA">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527EFA">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5742"/>
        <w:gridCol w:w="3242"/>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6153D3" w:rsidP="00A87DB4">
      <w:pPr>
        <w:pStyle w:val="a2"/>
        <w:pageBreakBefore/>
        <w:spacing w:after="0" w:line="240" w:lineRule="auto"/>
        <w:jc w:val="center"/>
        <w:rPr>
          <w:rFonts w:ascii="Times New Roman" w:hAnsi="Times New Roman"/>
          <w:b/>
          <w:bCs/>
          <w:sz w:val="24"/>
          <w:szCs w:val="24"/>
        </w:rPr>
      </w:pPr>
      <w:r>
        <w:rPr>
          <w:rFonts w:ascii="Times New Roman" w:hAnsi="Times New Roman"/>
          <w:b/>
          <w:bCs/>
          <w:sz w:val="24"/>
          <w:szCs w:val="24"/>
        </w:rPr>
        <w:lastRenderedPageBreak/>
        <w:t>РАЗДЕЛ 8.</w:t>
      </w:r>
      <w:r>
        <w:rPr>
          <w:rFonts w:ascii="Times New Roman" w:hAnsi="Times New Roman"/>
          <w:b/>
          <w:sz w:val="24"/>
          <w:szCs w:val="24"/>
        </w:rPr>
        <w:t xml:space="preserve"> ТЕХНИЧЕСКОЕ ЗАДАНИЕ</w:t>
      </w:r>
    </w:p>
    <w:p w:rsidR="006A4745" w:rsidRDefault="006A4745" w:rsidP="002C6A84">
      <w:pPr>
        <w:pStyle w:val="aff"/>
        <w:numPr>
          <w:ilvl w:val="3"/>
          <w:numId w:val="37"/>
        </w:numPr>
        <w:spacing w:after="120"/>
        <w:rPr>
          <w:rFonts w:ascii="Times New Roman" w:hAnsi="Times New Roman"/>
          <w:b/>
          <w:sz w:val="24"/>
          <w:szCs w:val="24"/>
        </w:rPr>
      </w:pPr>
      <w:r w:rsidRPr="006A4745">
        <w:rPr>
          <w:rFonts w:ascii="Times New Roman" w:hAnsi="Times New Roman"/>
          <w:b/>
          <w:sz w:val="24"/>
          <w:szCs w:val="24"/>
        </w:rPr>
        <w:t>Перечень продукции</w:t>
      </w:r>
    </w:p>
    <w:p w:rsidR="00527EFA" w:rsidRPr="00527EFA" w:rsidRDefault="00527EFA" w:rsidP="00527EFA">
      <w:pPr>
        <w:spacing w:after="120"/>
        <w:rPr>
          <w:rFonts w:ascii="Times New Roman" w:hAnsi="Times New Roman"/>
          <w:b/>
          <w:sz w:val="24"/>
          <w:szCs w:val="24"/>
        </w:rPr>
      </w:pPr>
    </w:p>
    <w:tbl>
      <w:tblPr>
        <w:tblW w:w="9810" w:type="dxa"/>
        <w:tblLayout w:type="fixed"/>
        <w:tblLook w:val="04A0" w:firstRow="1" w:lastRow="0" w:firstColumn="1" w:lastColumn="0" w:noHBand="0" w:noVBand="1"/>
      </w:tblPr>
      <w:tblGrid>
        <w:gridCol w:w="5022"/>
        <w:gridCol w:w="4788"/>
      </w:tblGrid>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Pr="00527EFA" w:rsidRDefault="00527EFA" w:rsidP="00527EFA">
            <w:pPr>
              <w:pStyle w:val="aff"/>
              <w:numPr>
                <w:ilvl w:val="0"/>
                <w:numId w:val="37"/>
              </w:numPr>
              <w:spacing w:after="0" w:line="100" w:lineRule="atLeast"/>
              <w:rPr>
                <w:rFonts w:ascii="Times New Roman" w:eastAsia="Calibri" w:hAnsi="Times New Roman"/>
                <w:kern w:val="2"/>
                <w:sz w:val="24"/>
                <w:szCs w:val="24"/>
                <w:lang w:eastAsia="ar-SA"/>
              </w:rPr>
            </w:pPr>
            <w:r w:rsidRPr="00527EFA">
              <w:rPr>
                <w:rFonts w:ascii="Times New Roman" w:hAnsi="Times New Roman"/>
                <w:sz w:val="24"/>
                <w:szCs w:val="24"/>
              </w:rPr>
              <w:t>Название ТРУ</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Герметизирующая жидкость</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pStyle w:val="5"/>
              <w:spacing w:line="100" w:lineRule="atLeast"/>
              <w:ind w:left="0"/>
              <w:jc w:val="both"/>
            </w:pPr>
            <w:r>
              <w:rPr>
                <w:rFonts w:ascii="Times New Roman" w:hAnsi="Times New Roman"/>
                <w:sz w:val="24"/>
                <w:szCs w:val="24"/>
              </w:rPr>
              <w:t>АГ-4И</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Назначение и цели использования</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защита от коррозионного разрушения.</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Количество ТРУ</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1400 л</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Срок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до 15.06.2015</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Место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г. Выборг, ул. Куйбышева, д.23</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Доставка поставщика, в бочках.</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качеству и безопасности</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 xml:space="preserve">полное соответствие ГОСТ и ТУ </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Список документов</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сертификат, гигиенический сертификат</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Объем и срок гарантии</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Гарантия завода изготовителя</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Основное требование</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Товар новый</w:t>
            </w:r>
          </w:p>
        </w:tc>
      </w:tr>
      <w:tr w:rsidR="00527EFA" w:rsidTr="00527EFA">
        <w:tc>
          <w:tcPr>
            <w:tcW w:w="5020"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Начальная (максимальная) цена</w:t>
            </w:r>
          </w:p>
        </w:tc>
        <w:tc>
          <w:tcPr>
            <w:tcW w:w="4786" w:type="dxa"/>
            <w:tcBorders>
              <w:top w:val="single" w:sz="4" w:space="0" w:color="000000"/>
              <w:left w:val="single" w:sz="4" w:space="0" w:color="000000"/>
              <w:bottom w:val="single" w:sz="4" w:space="0" w:color="000000"/>
              <w:right w:val="single" w:sz="4" w:space="0" w:color="000000"/>
            </w:tcBorders>
            <w:hideMark/>
          </w:tcPr>
          <w:p w:rsidR="00527EFA" w:rsidRDefault="00527EFA">
            <w:pPr>
              <w:suppressAutoHyphens/>
              <w:spacing w:after="0" w:line="100" w:lineRule="atLeast"/>
              <w:rPr>
                <w:rFonts w:ascii="Calibri" w:eastAsia="Calibri" w:hAnsi="Calibri"/>
                <w:kern w:val="2"/>
                <w:lang w:eastAsia="ar-SA"/>
              </w:rPr>
            </w:pPr>
            <w:r>
              <w:rPr>
                <w:rFonts w:ascii="Times New Roman" w:hAnsi="Times New Roman"/>
                <w:sz w:val="24"/>
                <w:szCs w:val="24"/>
              </w:rPr>
              <w:t>140000 руб.</w:t>
            </w:r>
          </w:p>
        </w:tc>
      </w:tr>
    </w:tbl>
    <w:p w:rsidR="00527EFA" w:rsidRDefault="00527EFA" w:rsidP="00527EFA">
      <w:pPr>
        <w:rPr>
          <w:rFonts w:ascii="Times New Roman" w:eastAsia="Calibri" w:hAnsi="Times New Roman"/>
          <w:kern w:val="2"/>
          <w:sz w:val="26"/>
          <w:szCs w:val="26"/>
          <w:lang w:eastAsia="ar-SA"/>
        </w:rPr>
      </w:pPr>
    </w:p>
    <w:p w:rsidR="001323A0" w:rsidRPr="001323A0" w:rsidRDefault="00527EFA" w:rsidP="00527EFA">
      <w:pPr>
        <w:spacing w:after="0" w:line="240" w:lineRule="auto"/>
        <w:ind w:left="2127" w:right="153"/>
        <w:jc w:val="both"/>
        <w:rPr>
          <w:rFonts w:ascii="Times New Roman" w:eastAsia="Times New Roman" w:hAnsi="Times New Roman"/>
          <w:b/>
          <w:sz w:val="24"/>
          <w:szCs w:val="24"/>
        </w:rPr>
      </w:pPr>
      <w:r>
        <w:rPr>
          <w:rFonts w:ascii="Times New Roman" w:hAnsi="Times New Roman"/>
          <w:sz w:val="26"/>
          <w:szCs w:val="26"/>
        </w:rPr>
        <w:t>Оплата 30 % - предоплата,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 после поставки.</w:t>
      </w:r>
    </w:p>
    <w:p w:rsidR="001323A0" w:rsidRPr="001323A0" w:rsidRDefault="001323A0" w:rsidP="00B37B95">
      <w:pPr>
        <w:spacing w:after="0" w:line="240" w:lineRule="auto"/>
        <w:ind w:left="2127" w:right="153"/>
        <w:jc w:val="both"/>
        <w:rPr>
          <w:rFonts w:ascii="Times New Roman" w:hAnsi="Times New Roman"/>
          <w:bCs/>
        </w:rPr>
      </w:pPr>
    </w:p>
    <w:p w:rsidR="001323A0" w:rsidRPr="006A4745" w:rsidRDefault="001323A0" w:rsidP="001323A0">
      <w:pPr>
        <w:pStyle w:val="aff"/>
        <w:spacing w:after="120"/>
        <w:ind w:left="2880"/>
        <w:rPr>
          <w:rFonts w:ascii="Times New Roman" w:hAnsi="Times New Roman"/>
          <w:b/>
          <w:sz w:val="24"/>
          <w:szCs w:val="24"/>
        </w:rPr>
      </w:pPr>
    </w:p>
    <w:p w:rsidR="00A114D3" w:rsidRDefault="00A114D3" w:rsidP="00A114D3">
      <w:pPr>
        <w:rPr>
          <w:rFonts w:ascii="Times New Roman" w:hAnsi="Times New Roman"/>
          <w:b/>
          <w:bCs/>
          <w:sz w:val="24"/>
          <w:szCs w:val="24"/>
          <w:u w:val="single"/>
        </w:rPr>
      </w:pPr>
    </w:p>
    <w:p w:rsidR="00A114D3" w:rsidRDefault="00A114D3" w:rsidP="006153D3">
      <w:pPr>
        <w:spacing w:after="120"/>
        <w:jc w:val="center"/>
        <w:rPr>
          <w:rFonts w:ascii="Times New Roman" w:eastAsia="Times New Roman" w:hAnsi="Times New Roman" w:cs="Times New Roman"/>
          <w:b/>
          <w:sz w:val="24"/>
          <w:szCs w:val="24"/>
        </w:rPr>
      </w:pPr>
    </w:p>
    <w:sectPr w:rsidR="00A114D3" w:rsidSect="00AD2CCF">
      <w:pgSz w:w="11906" w:h="16838"/>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1E6" w:rsidRDefault="008251E6" w:rsidP="00BF1FAD">
      <w:pPr>
        <w:spacing w:after="0" w:line="240" w:lineRule="auto"/>
      </w:pPr>
      <w:r>
        <w:separator/>
      </w:r>
    </w:p>
  </w:endnote>
  <w:endnote w:type="continuationSeparator" w:id="0">
    <w:p w:rsidR="008251E6" w:rsidRDefault="008251E6"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1E6" w:rsidRDefault="008251E6">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1E6" w:rsidRDefault="008251E6" w:rsidP="00BF1FAD">
      <w:pPr>
        <w:spacing w:after="0" w:line="240" w:lineRule="auto"/>
      </w:pPr>
      <w:r>
        <w:separator/>
      </w:r>
    </w:p>
  </w:footnote>
  <w:footnote w:type="continuationSeparator" w:id="0">
    <w:p w:rsidR="008251E6" w:rsidRDefault="008251E6"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2487"/>
        </w:tabs>
        <w:ind w:left="24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6">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4"/>
  </w:num>
  <w:num w:numId="2">
    <w:abstractNumId w:val="33"/>
  </w:num>
  <w:num w:numId="3">
    <w:abstractNumId w:val="1"/>
  </w:num>
  <w:num w:numId="4">
    <w:abstractNumId w:val="21"/>
  </w:num>
  <w:num w:numId="5">
    <w:abstractNumId w:val="22"/>
  </w:num>
  <w:num w:numId="6">
    <w:abstractNumId w:val="14"/>
  </w:num>
  <w:num w:numId="7">
    <w:abstractNumId w:val="35"/>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8"/>
  </w:num>
  <w:num w:numId="15">
    <w:abstractNumId w:val="15"/>
  </w:num>
  <w:num w:numId="16">
    <w:abstractNumId w:val="7"/>
  </w:num>
  <w:num w:numId="17">
    <w:abstractNumId w:val="3"/>
  </w:num>
  <w:num w:numId="18">
    <w:abstractNumId w:val="24"/>
  </w:num>
  <w:num w:numId="19">
    <w:abstractNumId w:val="17"/>
  </w:num>
  <w:num w:numId="20">
    <w:abstractNumId w:val="39"/>
  </w:num>
  <w:num w:numId="21">
    <w:abstractNumId w:val="30"/>
  </w:num>
  <w:num w:numId="22">
    <w:abstractNumId w:val="32"/>
  </w:num>
  <w:num w:numId="23">
    <w:abstractNumId w:val="29"/>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19"/>
  </w:num>
  <w:num w:numId="31">
    <w:abstractNumId w:val="26"/>
  </w:num>
  <w:num w:numId="32">
    <w:abstractNumId w:val="37"/>
  </w:num>
  <w:num w:numId="33">
    <w:abstractNumId w:val="12"/>
  </w:num>
  <w:num w:numId="34">
    <w:abstractNumId w:val="40"/>
  </w:num>
  <w:num w:numId="35">
    <w:abstractNumId w:val="2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6"/>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B62E6"/>
    <w:rsid w:val="00101A6A"/>
    <w:rsid w:val="001323A0"/>
    <w:rsid w:val="00146EF8"/>
    <w:rsid w:val="00155F95"/>
    <w:rsid w:val="00176E22"/>
    <w:rsid w:val="001848D1"/>
    <w:rsid w:val="00192F5D"/>
    <w:rsid w:val="0019563E"/>
    <w:rsid w:val="001D3086"/>
    <w:rsid w:val="001F113B"/>
    <w:rsid w:val="00207900"/>
    <w:rsid w:val="00233D7E"/>
    <w:rsid w:val="002A190D"/>
    <w:rsid w:val="002A2F26"/>
    <w:rsid w:val="002C6A84"/>
    <w:rsid w:val="00390DE3"/>
    <w:rsid w:val="0041782C"/>
    <w:rsid w:val="00456FC8"/>
    <w:rsid w:val="004C3DC8"/>
    <w:rsid w:val="004E177D"/>
    <w:rsid w:val="005004C5"/>
    <w:rsid w:val="00527EFA"/>
    <w:rsid w:val="005601A8"/>
    <w:rsid w:val="005650DA"/>
    <w:rsid w:val="0059191D"/>
    <w:rsid w:val="005A1B6B"/>
    <w:rsid w:val="005F2000"/>
    <w:rsid w:val="006153D3"/>
    <w:rsid w:val="00623350"/>
    <w:rsid w:val="006243DC"/>
    <w:rsid w:val="0065002E"/>
    <w:rsid w:val="006970BB"/>
    <w:rsid w:val="006A4745"/>
    <w:rsid w:val="00710B4C"/>
    <w:rsid w:val="00734A2C"/>
    <w:rsid w:val="007F5A5A"/>
    <w:rsid w:val="00822962"/>
    <w:rsid w:val="008251E6"/>
    <w:rsid w:val="008331B5"/>
    <w:rsid w:val="008717F5"/>
    <w:rsid w:val="009F14A1"/>
    <w:rsid w:val="00A008C2"/>
    <w:rsid w:val="00A02B1C"/>
    <w:rsid w:val="00A044B8"/>
    <w:rsid w:val="00A114D3"/>
    <w:rsid w:val="00A81D94"/>
    <w:rsid w:val="00A87DB4"/>
    <w:rsid w:val="00AC5354"/>
    <w:rsid w:val="00AD2CCF"/>
    <w:rsid w:val="00AD61DE"/>
    <w:rsid w:val="00AE15D4"/>
    <w:rsid w:val="00AE213A"/>
    <w:rsid w:val="00AF6B7D"/>
    <w:rsid w:val="00B00E4D"/>
    <w:rsid w:val="00B2117E"/>
    <w:rsid w:val="00B37B95"/>
    <w:rsid w:val="00B522C1"/>
    <w:rsid w:val="00B700F7"/>
    <w:rsid w:val="00B74D83"/>
    <w:rsid w:val="00B86C69"/>
    <w:rsid w:val="00BA080B"/>
    <w:rsid w:val="00BB7589"/>
    <w:rsid w:val="00BE2899"/>
    <w:rsid w:val="00BF1FAD"/>
    <w:rsid w:val="00C275A4"/>
    <w:rsid w:val="00D00E0E"/>
    <w:rsid w:val="00D10AD6"/>
    <w:rsid w:val="00D63A4E"/>
    <w:rsid w:val="00D64C24"/>
    <w:rsid w:val="00DA372B"/>
    <w:rsid w:val="00DC266A"/>
    <w:rsid w:val="00E10378"/>
    <w:rsid w:val="00E64D05"/>
    <w:rsid w:val="00EC4C7A"/>
    <w:rsid w:val="00F313A8"/>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B37B95"/>
    <w:pPr>
      <w:suppressAutoHyphens/>
      <w:ind w:left="720"/>
    </w:pPr>
    <w:rPr>
      <w:rFonts w:ascii="Calibri" w:eastAsia="Calibri" w:hAnsi="Calibri" w:cs="Times New Roman"/>
      <w:kern w:val="2"/>
      <w:lang w:eastAsia="ar-SA"/>
    </w:rPr>
  </w:style>
  <w:style w:type="paragraph" w:customStyle="1" w:styleId="5">
    <w:name w:val="Абзац списка5"/>
    <w:basedOn w:val="a0"/>
    <w:rsid w:val="00AD2CCF"/>
    <w:pPr>
      <w:suppressAutoHyphens/>
      <w:ind w:left="720"/>
    </w:pPr>
    <w:rPr>
      <w:rFonts w:ascii="Calibri" w:eastAsia="Calibri" w:hAnsi="Calibri" w:cs="Times New Roman"/>
      <w:kern w:val="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B37B95"/>
    <w:pPr>
      <w:suppressAutoHyphens/>
      <w:ind w:left="720"/>
    </w:pPr>
    <w:rPr>
      <w:rFonts w:ascii="Calibri" w:eastAsia="Calibri" w:hAnsi="Calibri" w:cs="Times New Roman"/>
      <w:kern w:val="2"/>
      <w:lang w:eastAsia="ar-SA"/>
    </w:rPr>
  </w:style>
  <w:style w:type="paragraph" w:customStyle="1" w:styleId="5">
    <w:name w:val="Абзац списка5"/>
    <w:basedOn w:val="a0"/>
    <w:rsid w:val="00AD2CCF"/>
    <w:pPr>
      <w:suppressAutoHyphens/>
      <w:ind w:left="720"/>
    </w:pPr>
    <w:rPr>
      <w:rFonts w:ascii="Calibri" w:eastAsia="Calibri" w:hAnsi="Calibri" w:cs="Times New Roman"/>
      <w:kern w:val="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80324">
      <w:bodyDiv w:val="1"/>
      <w:marLeft w:val="0"/>
      <w:marRight w:val="0"/>
      <w:marTop w:val="0"/>
      <w:marBottom w:val="0"/>
      <w:divBdr>
        <w:top w:val="none" w:sz="0" w:space="0" w:color="auto"/>
        <w:left w:val="none" w:sz="0" w:space="0" w:color="auto"/>
        <w:bottom w:val="none" w:sz="0" w:space="0" w:color="auto"/>
        <w:right w:val="none" w:sz="0" w:space="0" w:color="auto"/>
      </w:divBdr>
    </w:div>
    <w:div w:id="115948696">
      <w:bodyDiv w:val="1"/>
      <w:marLeft w:val="0"/>
      <w:marRight w:val="0"/>
      <w:marTop w:val="0"/>
      <w:marBottom w:val="0"/>
      <w:divBdr>
        <w:top w:val="none" w:sz="0" w:space="0" w:color="auto"/>
        <w:left w:val="none" w:sz="0" w:space="0" w:color="auto"/>
        <w:bottom w:val="none" w:sz="0" w:space="0" w:color="auto"/>
        <w:right w:val="none" w:sz="0" w:space="0" w:color="auto"/>
      </w:divBdr>
    </w:div>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176509647">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49075802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1398562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06081514">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46118022">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6274460">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710377663">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E80E3-4DF3-4D4B-BC8E-9DB39398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32</Pages>
  <Words>12601</Words>
  <Characters>71828</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30</cp:revision>
  <cp:lastPrinted>2015-05-14T09:48:00Z</cp:lastPrinted>
  <dcterms:created xsi:type="dcterms:W3CDTF">2014-02-06T10:14:00Z</dcterms:created>
  <dcterms:modified xsi:type="dcterms:W3CDTF">2015-05-14T09:56:00Z</dcterms:modified>
</cp:coreProperties>
</file>